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C7FFC" w14:textId="77777777" w:rsidR="00232F7A" w:rsidRDefault="00232F7A" w:rsidP="00232F7A"/>
    <w:p w14:paraId="08B69CA6" w14:textId="77777777" w:rsidR="00232F7A" w:rsidRDefault="00232F7A" w:rsidP="00232F7A">
      <w:pPr>
        <w:rPr>
          <w:sz w:val="20"/>
          <w:szCs w:val="20"/>
        </w:rPr>
      </w:pPr>
    </w:p>
    <w:p w14:paraId="60A450D3" w14:textId="77777777" w:rsidR="00232F7A" w:rsidRDefault="00232F7A" w:rsidP="00232F7A">
      <w:pPr>
        <w:rPr>
          <w:sz w:val="20"/>
          <w:szCs w:val="20"/>
        </w:rPr>
      </w:pPr>
    </w:p>
    <w:p w14:paraId="1ABD9FE9" w14:textId="77777777" w:rsidR="00232F7A" w:rsidRDefault="00232F7A" w:rsidP="00232F7A">
      <w:pPr>
        <w:rPr>
          <w:sz w:val="20"/>
          <w:szCs w:val="20"/>
        </w:rPr>
      </w:pPr>
    </w:p>
    <w:p w14:paraId="77AC62FE" w14:textId="77777777" w:rsidR="00232F7A" w:rsidRDefault="00232F7A" w:rsidP="00232F7A">
      <w:pPr>
        <w:rPr>
          <w:sz w:val="20"/>
          <w:szCs w:val="20"/>
        </w:rPr>
      </w:pPr>
    </w:p>
    <w:p w14:paraId="2B5E90B4" w14:textId="77777777" w:rsidR="00232F7A" w:rsidRDefault="00232F7A" w:rsidP="00232F7A">
      <w:pPr>
        <w:rPr>
          <w:sz w:val="20"/>
          <w:szCs w:val="20"/>
        </w:rPr>
      </w:pPr>
    </w:p>
    <w:p w14:paraId="65E2088E" w14:textId="77777777" w:rsidR="00232F7A" w:rsidRDefault="00232F7A" w:rsidP="00232F7A">
      <w:pPr>
        <w:spacing w:line="200" w:lineRule="exact"/>
        <w:rPr>
          <w:sz w:val="20"/>
          <w:szCs w:val="20"/>
        </w:rPr>
      </w:pPr>
    </w:p>
    <w:p w14:paraId="2B6F0E26" w14:textId="77777777" w:rsidR="00232F7A" w:rsidRPr="005A7227" w:rsidRDefault="00232F7A" w:rsidP="00232F7A">
      <w:pPr>
        <w:pStyle w:val="Tittel"/>
        <w:pBdr>
          <w:bottom w:val="single" w:sz="8" w:space="0" w:color="4F81BD" w:themeColor="accent1"/>
        </w:pBdr>
      </w:pPr>
    </w:p>
    <w:p w14:paraId="5E7E841F" w14:textId="77777777" w:rsidR="00232F7A" w:rsidRPr="005A7227" w:rsidRDefault="00232F7A" w:rsidP="00232F7A">
      <w:pPr>
        <w:pStyle w:val="Tittel"/>
        <w:pBdr>
          <w:bottom w:val="single" w:sz="8" w:space="0" w:color="4F81BD" w:themeColor="accent1"/>
        </w:pBdr>
      </w:pPr>
    </w:p>
    <w:p w14:paraId="39A5F0F7" w14:textId="4E90C57A" w:rsidR="00C756B2" w:rsidRDefault="00A81237" w:rsidP="000D6892">
      <w:pPr>
        <w:pStyle w:val="Tittel"/>
        <w:pBdr>
          <w:bottom w:val="single" w:sz="8" w:space="0" w:color="4F81BD" w:themeColor="accent1"/>
        </w:pBdr>
        <w:rPr>
          <w:color w:val="244061" w:themeColor="accent1" w:themeShade="80"/>
          <w:lang w:val="en-US"/>
        </w:rPr>
      </w:pPr>
      <w:r w:rsidRPr="00A81237">
        <w:rPr>
          <w:color w:val="244061" w:themeColor="accent1" w:themeShade="80"/>
          <w:lang w:val="en-US"/>
        </w:rPr>
        <w:t xml:space="preserve">2024038728 </w:t>
      </w:r>
    </w:p>
    <w:p w14:paraId="369F7B92" w14:textId="5B612A70" w:rsidR="00232F7A" w:rsidRPr="00630019" w:rsidRDefault="00445AFB" w:rsidP="000D6892">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 xml:space="preserve">Framework agreement regarding </w:t>
      </w:r>
      <w:r w:rsidR="0067270E" w:rsidRPr="0067270E">
        <w:rPr>
          <w:color w:val="244061" w:themeColor="accent1" w:themeShade="80"/>
          <w:lang w:val="en-US"/>
        </w:rPr>
        <w:t>explosives and igniters</w:t>
      </w:r>
    </w:p>
    <w:p w14:paraId="007ADBF0" w14:textId="3981CD65" w:rsidR="00232F7A" w:rsidRPr="00630019" w:rsidRDefault="0098583A" w:rsidP="00705893">
      <w:pPr>
        <w:pStyle w:val="Tittel"/>
        <w:pBdr>
          <w:bottom w:val="single" w:sz="8" w:space="0" w:color="4F81BD" w:themeColor="accent1"/>
        </w:pBdr>
        <w:rPr>
          <w:color w:val="244061" w:themeColor="accent1" w:themeShade="80"/>
          <w:lang w:val="en-US"/>
        </w:rPr>
      </w:pPr>
      <w:r>
        <w:rPr>
          <w:color w:val="244061" w:themeColor="accent1" w:themeShade="80"/>
          <w:lang w:val="en-US"/>
        </w:rPr>
        <w:t xml:space="preserve">Area 11 </w:t>
      </w:r>
      <w:r w:rsidRPr="00AB0E4D">
        <w:rPr>
          <w:color w:val="244061" w:themeColor="accent1" w:themeShade="80"/>
          <w:lang w:val="en-US"/>
        </w:rPr>
        <w:t>High explosive sheet charge</w:t>
      </w:r>
    </w:p>
    <w:p w14:paraId="325B2650" w14:textId="205930CD" w:rsidR="007D3789" w:rsidRPr="00630019" w:rsidRDefault="00480310" w:rsidP="00232F7A">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Annex</w:t>
      </w:r>
      <w:r w:rsidR="00232F7A" w:rsidRPr="00630019">
        <w:rPr>
          <w:color w:val="244061" w:themeColor="accent1" w:themeShade="80"/>
          <w:lang w:val="en-US"/>
        </w:rPr>
        <w:t xml:space="preserve"> </w:t>
      </w:r>
      <w:r w:rsidR="007D3789" w:rsidRPr="00630019">
        <w:rPr>
          <w:color w:val="244061" w:themeColor="accent1" w:themeShade="80"/>
          <w:lang w:val="en-US"/>
        </w:rPr>
        <w:t>I</w:t>
      </w:r>
    </w:p>
    <w:p w14:paraId="04543206" w14:textId="52E74064" w:rsidR="00232F7A" w:rsidRPr="00630019" w:rsidRDefault="00480310" w:rsidP="007D3789">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Changes to the general contract provisions</w:t>
      </w:r>
    </w:p>
    <w:p w14:paraId="2D0FCDA0" w14:textId="77777777" w:rsidR="00232F7A" w:rsidRPr="003C24FD" w:rsidRDefault="00232F7A" w:rsidP="00232F7A">
      <w:pPr>
        <w:rPr>
          <w:lang w:val="en-US"/>
        </w:rPr>
      </w:pPr>
    </w:p>
    <w:p w14:paraId="52503000" w14:textId="77777777" w:rsidR="00232F7A" w:rsidRPr="003C24FD" w:rsidRDefault="00232F7A" w:rsidP="00232F7A">
      <w:pPr>
        <w:rPr>
          <w:lang w:val="en-US"/>
        </w:rPr>
      </w:pPr>
    </w:p>
    <w:p w14:paraId="7336DDB0" w14:textId="77777777" w:rsidR="00232F7A" w:rsidRPr="003C24FD" w:rsidRDefault="00232F7A" w:rsidP="00232F7A">
      <w:pPr>
        <w:rPr>
          <w:lang w:val="en-US"/>
        </w:rPr>
      </w:pPr>
    </w:p>
    <w:p w14:paraId="1AE3AB9D" w14:textId="77777777" w:rsidR="00232F7A" w:rsidRPr="003C24FD" w:rsidRDefault="00232F7A" w:rsidP="00232F7A">
      <w:pPr>
        <w:rPr>
          <w:lang w:val="en-US"/>
        </w:rPr>
      </w:pPr>
    </w:p>
    <w:p w14:paraId="2B3B777C" w14:textId="77777777" w:rsidR="00232F7A" w:rsidRPr="003C24FD" w:rsidRDefault="00232F7A" w:rsidP="00232F7A">
      <w:pPr>
        <w:rPr>
          <w:lang w:val="en-US"/>
        </w:rPr>
      </w:pPr>
    </w:p>
    <w:p w14:paraId="23639489" w14:textId="77777777" w:rsidR="00232F7A" w:rsidRPr="003C24FD" w:rsidRDefault="00232F7A" w:rsidP="00232F7A">
      <w:pPr>
        <w:rPr>
          <w:lang w:val="en-US"/>
        </w:rPr>
      </w:pPr>
    </w:p>
    <w:p w14:paraId="3E45FFFF" w14:textId="77777777" w:rsidR="00232F7A" w:rsidRPr="003C24FD" w:rsidRDefault="00232F7A" w:rsidP="00232F7A">
      <w:pPr>
        <w:rPr>
          <w:lang w:val="en-US"/>
        </w:rPr>
      </w:pPr>
    </w:p>
    <w:p w14:paraId="1E7AA445" w14:textId="77777777" w:rsidR="00232F7A" w:rsidRPr="003C24FD" w:rsidRDefault="00232F7A" w:rsidP="00232F7A">
      <w:pPr>
        <w:rPr>
          <w:lang w:val="en-US"/>
        </w:rPr>
      </w:pPr>
    </w:p>
    <w:p w14:paraId="61FC9B3E" w14:textId="77777777" w:rsidR="00232F7A" w:rsidRPr="003C24FD" w:rsidRDefault="00232F7A" w:rsidP="00232F7A">
      <w:pPr>
        <w:rPr>
          <w:lang w:val="en-US"/>
        </w:rPr>
      </w:pPr>
    </w:p>
    <w:p w14:paraId="32DC91DC" w14:textId="77777777" w:rsidR="00232F7A" w:rsidRPr="003C24FD" w:rsidRDefault="00232F7A" w:rsidP="00232F7A">
      <w:pPr>
        <w:rPr>
          <w:lang w:val="en-US"/>
        </w:rPr>
      </w:pPr>
    </w:p>
    <w:p w14:paraId="52D473D2" w14:textId="77777777" w:rsidR="00232F7A" w:rsidRPr="003C24FD" w:rsidRDefault="00232F7A" w:rsidP="00232F7A">
      <w:pPr>
        <w:rPr>
          <w:lang w:val="en-US"/>
        </w:rPr>
      </w:pPr>
    </w:p>
    <w:p w14:paraId="3B6C2365" w14:textId="77777777" w:rsidR="00232F7A" w:rsidRPr="003C24FD" w:rsidRDefault="00232F7A" w:rsidP="00232F7A">
      <w:pPr>
        <w:rPr>
          <w:lang w:val="en-US"/>
        </w:rPr>
      </w:pPr>
    </w:p>
    <w:p w14:paraId="3E96A6F1" w14:textId="77777777" w:rsidR="00232F7A" w:rsidRPr="003C24FD" w:rsidRDefault="00232F7A" w:rsidP="00232F7A">
      <w:pPr>
        <w:rPr>
          <w:lang w:val="en-US"/>
        </w:rPr>
      </w:pPr>
    </w:p>
    <w:p w14:paraId="348F4FCE" w14:textId="77777777" w:rsidR="00232F7A" w:rsidRPr="003C24FD" w:rsidRDefault="00232F7A" w:rsidP="00232F7A">
      <w:pPr>
        <w:rPr>
          <w:lang w:val="en-US"/>
        </w:rPr>
      </w:pPr>
    </w:p>
    <w:p w14:paraId="78F56D05" w14:textId="77777777" w:rsidR="00232F7A" w:rsidRPr="003C24FD" w:rsidRDefault="00232F7A" w:rsidP="00232F7A">
      <w:pPr>
        <w:rPr>
          <w:lang w:val="en-US"/>
        </w:rPr>
      </w:pPr>
    </w:p>
    <w:p w14:paraId="7A645B30" w14:textId="77777777" w:rsidR="00232F7A" w:rsidRPr="003C24FD" w:rsidRDefault="00232F7A" w:rsidP="00232F7A">
      <w:pPr>
        <w:rPr>
          <w:lang w:val="en-US"/>
        </w:rPr>
      </w:pPr>
    </w:p>
    <w:p w14:paraId="770B42BC" w14:textId="77777777" w:rsidR="00232F7A" w:rsidRPr="003C24FD" w:rsidRDefault="00232F7A" w:rsidP="00232F7A">
      <w:pPr>
        <w:rPr>
          <w:lang w:val="en-US"/>
        </w:rPr>
      </w:pPr>
    </w:p>
    <w:p w14:paraId="060C21B5" w14:textId="77777777" w:rsidR="00232F7A" w:rsidRPr="003C24FD" w:rsidRDefault="00232F7A" w:rsidP="00232F7A">
      <w:pPr>
        <w:rPr>
          <w:lang w:val="en-US"/>
        </w:rPr>
      </w:pPr>
    </w:p>
    <w:p w14:paraId="1A75D687" w14:textId="77777777" w:rsidR="00232F7A" w:rsidRPr="003C24FD" w:rsidRDefault="00232F7A" w:rsidP="00232F7A">
      <w:pPr>
        <w:rPr>
          <w:lang w:val="en-US"/>
        </w:rPr>
      </w:pPr>
    </w:p>
    <w:p w14:paraId="35B3AE3E" w14:textId="77777777" w:rsidR="00232F7A" w:rsidRPr="003C24FD" w:rsidRDefault="00232F7A" w:rsidP="00232F7A">
      <w:pPr>
        <w:rPr>
          <w:lang w:val="en-US"/>
        </w:rPr>
      </w:pPr>
    </w:p>
    <w:p w14:paraId="49305903" w14:textId="77777777" w:rsidR="00232F7A" w:rsidRPr="003C24FD" w:rsidRDefault="00232F7A" w:rsidP="00232F7A">
      <w:pPr>
        <w:rPr>
          <w:lang w:val="en-US"/>
        </w:rPr>
      </w:pPr>
    </w:p>
    <w:p w14:paraId="5ED3B5C9" w14:textId="77777777" w:rsidR="00232F7A" w:rsidRPr="003C24FD" w:rsidRDefault="00232F7A" w:rsidP="00232F7A">
      <w:pPr>
        <w:rPr>
          <w:lang w:val="en-US"/>
        </w:rPr>
      </w:pPr>
    </w:p>
    <w:p w14:paraId="260103C5" w14:textId="77777777" w:rsidR="00232F7A" w:rsidRPr="003C24FD" w:rsidRDefault="00232F7A" w:rsidP="00232F7A">
      <w:pPr>
        <w:rPr>
          <w:lang w:val="en-US"/>
        </w:rPr>
      </w:pPr>
    </w:p>
    <w:p w14:paraId="23D241CB" w14:textId="50629820" w:rsidR="004744A0" w:rsidRDefault="00E65683" w:rsidP="00CB7F94">
      <w:pPr>
        <w:pStyle w:val="Overskrift1"/>
      </w:pPr>
      <w:proofErr w:type="spellStart"/>
      <w:r>
        <w:lastRenderedPageBreak/>
        <w:t>Changes</w:t>
      </w:r>
      <w:proofErr w:type="spellEnd"/>
    </w:p>
    <w:p w14:paraId="2253F991" w14:textId="0C8DBC49" w:rsidR="00F15DA8" w:rsidRPr="00A61396" w:rsidRDefault="00A61396" w:rsidP="00221BB3">
      <w:pPr>
        <w:rPr>
          <w:lang w:val="en-US"/>
        </w:rPr>
      </w:pPr>
      <w:r w:rsidRPr="00A61396">
        <w:rPr>
          <w:lang w:val="en-US"/>
        </w:rPr>
        <w:t>Amendments to the general contractual provisions shall be collected here unless the general contractual provisions refer such amendments to another annex.</w:t>
      </w:r>
      <w:r w:rsidR="00F15DA8" w:rsidRPr="00A61396">
        <w:rPr>
          <w:lang w:val="en-US"/>
        </w:rPr>
        <w:t xml:space="preserve"> </w:t>
      </w:r>
    </w:p>
    <w:p w14:paraId="6F7E1988" w14:textId="77777777" w:rsidR="00F15DA8" w:rsidRPr="00A61396" w:rsidRDefault="00F15DA8" w:rsidP="00221BB3">
      <w:pPr>
        <w:rPr>
          <w:lang w:val="en-US"/>
        </w:rPr>
      </w:pPr>
    </w:p>
    <w:p w14:paraId="1C5A9CB0" w14:textId="6AB64DF3" w:rsidR="00A10BB4" w:rsidRPr="00025E83" w:rsidRDefault="00025E83" w:rsidP="00A10BB4">
      <w:pPr>
        <w:rPr>
          <w:i/>
          <w:lang w:val="en-US"/>
        </w:rPr>
      </w:pPr>
      <w:r w:rsidRPr="00025E83">
        <w:rPr>
          <w:i/>
          <w:lang w:val="en-US"/>
        </w:rPr>
        <w:t xml:space="preserve">It is possible to propose amendments to all points in the general contractual provisions, even where it is not clearly referred to that changes can be agreed. However, the </w:t>
      </w:r>
      <w:r w:rsidR="00452D20">
        <w:rPr>
          <w:i/>
          <w:lang w:val="en-US"/>
        </w:rPr>
        <w:t>Contractor</w:t>
      </w:r>
      <w:r w:rsidRPr="00025E83">
        <w:rPr>
          <w:i/>
          <w:lang w:val="en-US"/>
        </w:rPr>
        <w:t xml:space="preserve"> should be aware that deviations, reservations and changes in the framework agreement when submitting tenders may result in the offer being rejected by the Contracting Authority.</w:t>
      </w:r>
    </w:p>
    <w:p w14:paraId="4780E7AE" w14:textId="77777777" w:rsidR="00B25A69" w:rsidRDefault="00B25A69" w:rsidP="00221BB3">
      <w:pPr>
        <w:rPr>
          <w:i/>
          <w:lang w:val="en-US"/>
        </w:rPr>
      </w:pPr>
    </w:p>
    <w:p w14:paraId="53A66D8B" w14:textId="4F2131D0" w:rsidR="00F15DA8" w:rsidRPr="00B25A69" w:rsidRDefault="00B25A69" w:rsidP="00221BB3">
      <w:pPr>
        <w:rPr>
          <w:i/>
          <w:lang w:val="en-US"/>
        </w:rPr>
      </w:pPr>
      <w:r w:rsidRPr="00B25A69">
        <w:rPr>
          <w:i/>
          <w:lang w:val="en-US"/>
        </w:rPr>
        <w:t>Any amendments to the general contractual provisions shall appear here, so that the text thereof remains unchanged. It must be clearly and unequivocally stated which provisions of the framework agreement amendments have been made to and the result of the amendment.</w:t>
      </w:r>
    </w:p>
    <w:p w14:paraId="7C531F6D" w14:textId="77777777" w:rsidR="00F15DA8" w:rsidRPr="00B25A69" w:rsidRDefault="00F15DA8" w:rsidP="00221BB3">
      <w:pPr>
        <w:rPr>
          <w:i/>
          <w:lang w:val="en-US"/>
        </w:rPr>
      </w:pPr>
    </w:p>
    <w:p w14:paraId="53B3A37F" w14:textId="18CBE1E1" w:rsidR="00E863B7" w:rsidRDefault="00E863B7" w:rsidP="00221BB3">
      <w:pPr>
        <w:rPr>
          <w:i/>
          <w:lang w:val="en-US"/>
        </w:rPr>
      </w:pPr>
      <w:r w:rsidRPr="00E863B7">
        <w:rPr>
          <w:i/>
          <w:lang w:val="en-US"/>
        </w:rPr>
        <w:t>Any deviations, reservations and amendments to the other procurement documents (</w:t>
      </w:r>
      <w:proofErr w:type="gramStart"/>
      <w:r w:rsidRPr="00E863B7">
        <w:rPr>
          <w:i/>
          <w:lang w:val="en-US"/>
        </w:rPr>
        <w:t>e.g.</w:t>
      </w:r>
      <w:proofErr w:type="gramEnd"/>
      <w:r w:rsidRPr="00E863B7">
        <w:rPr>
          <w:i/>
          <w:lang w:val="en-US"/>
        </w:rPr>
        <w:t xml:space="preserve"> A</w:t>
      </w:r>
      <w:r w:rsidR="007042F3">
        <w:rPr>
          <w:i/>
          <w:lang w:val="en-US"/>
        </w:rPr>
        <w:t>nnex</w:t>
      </w:r>
      <w:r w:rsidRPr="00E863B7">
        <w:rPr>
          <w:i/>
          <w:lang w:val="en-US"/>
        </w:rPr>
        <w:t xml:space="preserve"> B Requirement Specification or other attachments) of the Framework Agreement shall be clearly and unambiguously included in </w:t>
      </w:r>
      <w:r w:rsidR="0031413E" w:rsidRPr="0031413E">
        <w:rPr>
          <w:i/>
          <w:lang w:val="en-US"/>
        </w:rPr>
        <w:t>Part I.2 Annex 2 Deviations from the tender basis</w:t>
      </w:r>
      <w:r w:rsidRPr="00E863B7">
        <w:rPr>
          <w:i/>
          <w:lang w:val="en-US"/>
        </w:rPr>
        <w:t>.</w:t>
      </w:r>
    </w:p>
    <w:p w14:paraId="54321195" w14:textId="77777777" w:rsidR="00F15DA8" w:rsidRPr="003C24FD" w:rsidRDefault="00F15DA8" w:rsidP="00221BB3">
      <w:pPr>
        <w:rPr>
          <w:lang w:val="en-US"/>
        </w:rPr>
      </w:pPr>
    </w:p>
    <w:p w14:paraId="16FE19A1" w14:textId="77777777" w:rsidR="00EA4AC5" w:rsidRDefault="00EA4AC5" w:rsidP="00EA4AC5">
      <w:pPr>
        <w:rPr>
          <w:lang w:val="en-GB"/>
        </w:rPr>
      </w:pPr>
      <w:r>
        <w:rPr>
          <w:lang w:val="en-GB"/>
        </w:rPr>
        <w:t>Changes to the general contract provisions are listed in the table below.</w:t>
      </w:r>
    </w:p>
    <w:p w14:paraId="565B42A7" w14:textId="77777777" w:rsidR="00221BB3" w:rsidRPr="00EA4AC5" w:rsidRDefault="00221BB3" w:rsidP="00221BB3">
      <w:pPr>
        <w:rPr>
          <w:lang w:val="en-GB"/>
        </w:rPr>
      </w:pPr>
    </w:p>
    <w:tbl>
      <w:tblPr>
        <w:tblStyle w:val="Tabellrutenett"/>
        <w:tblW w:w="0" w:type="auto"/>
        <w:tblInd w:w="108" w:type="dxa"/>
        <w:tblLook w:val="04A0" w:firstRow="1" w:lastRow="0" w:firstColumn="1" w:lastColumn="0" w:noHBand="0" w:noVBand="1"/>
      </w:tblPr>
      <w:tblGrid>
        <w:gridCol w:w="993"/>
        <w:gridCol w:w="7229"/>
      </w:tblGrid>
      <w:tr w:rsidR="00221BB3" w14:paraId="73E82BBC" w14:textId="77777777" w:rsidTr="009916F7">
        <w:tc>
          <w:tcPr>
            <w:tcW w:w="993" w:type="dxa"/>
            <w:shd w:val="clear" w:color="auto" w:fill="D9D9D9" w:themeFill="background1" w:themeFillShade="D9"/>
          </w:tcPr>
          <w:p w14:paraId="1BE502D0" w14:textId="280D8597" w:rsidR="00221BB3" w:rsidRPr="00DA6484" w:rsidRDefault="00D11B0B" w:rsidP="00221BB3">
            <w:pPr>
              <w:rPr>
                <w:b/>
              </w:rPr>
            </w:pPr>
            <w:proofErr w:type="spellStart"/>
            <w:r>
              <w:rPr>
                <w:b/>
              </w:rPr>
              <w:t>Section</w:t>
            </w:r>
            <w:proofErr w:type="spellEnd"/>
          </w:p>
        </w:tc>
        <w:tc>
          <w:tcPr>
            <w:tcW w:w="7229" w:type="dxa"/>
            <w:shd w:val="clear" w:color="auto" w:fill="D9D9D9" w:themeFill="background1" w:themeFillShade="D9"/>
          </w:tcPr>
          <w:p w14:paraId="3BA995E4" w14:textId="29CAC33B" w:rsidR="00221BB3" w:rsidRPr="00DA6484" w:rsidRDefault="00D11B0B" w:rsidP="00221BB3">
            <w:pPr>
              <w:rPr>
                <w:b/>
              </w:rPr>
            </w:pPr>
            <w:proofErr w:type="spellStart"/>
            <w:r>
              <w:rPr>
                <w:b/>
              </w:rPr>
              <w:t>Replacement</w:t>
            </w:r>
            <w:proofErr w:type="spellEnd"/>
          </w:p>
        </w:tc>
      </w:tr>
      <w:tr w:rsidR="00221BB3" w14:paraId="123CD03D" w14:textId="77777777" w:rsidTr="009916F7">
        <w:tc>
          <w:tcPr>
            <w:tcW w:w="993" w:type="dxa"/>
          </w:tcPr>
          <w:p w14:paraId="2CE2B852" w14:textId="77777777" w:rsidR="00221BB3" w:rsidRDefault="00221BB3" w:rsidP="00221BB3"/>
        </w:tc>
        <w:tc>
          <w:tcPr>
            <w:tcW w:w="7229" w:type="dxa"/>
          </w:tcPr>
          <w:p w14:paraId="10C5E05B" w14:textId="77777777" w:rsidR="00221BB3" w:rsidRDefault="00221BB3" w:rsidP="00221BB3"/>
        </w:tc>
      </w:tr>
      <w:tr w:rsidR="00221BB3" w14:paraId="005B206A" w14:textId="77777777" w:rsidTr="009916F7">
        <w:tc>
          <w:tcPr>
            <w:tcW w:w="993" w:type="dxa"/>
          </w:tcPr>
          <w:p w14:paraId="50EAF0FA" w14:textId="77777777" w:rsidR="00221BB3" w:rsidRDefault="00221BB3" w:rsidP="00221BB3"/>
        </w:tc>
        <w:tc>
          <w:tcPr>
            <w:tcW w:w="7229" w:type="dxa"/>
          </w:tcPr>
          <w:p w14:paraId="602B835B" w14:textId="77777777" w:rsidR="00221BB3" w:rsidRDefault="00221BB3" w:rsidP="00221BB3"/>
        </w:tc>
      </w:tr>
    </w:tbl>
    <w:p w14:paraId="040D4D2F" w14:textId="77777777" w:rsidR="00221BB3" w:rsidRPr="00221BB3" w:rsidRDefault="00221BB3" w:rsidP="00221BB3"/>
    <w:p w14:paraId="7A9D7CB4" w14:textId="244FCE41" w:rsidR="009B2038" w:rsidRDefault="009B2038" w:rsidP="00816524"/>
    <w:p w14:paraId="2F700E08" w14:textId="77777777" w:rsidR="009B2038" w:rsidRPr="009B2038" w:rsidRDefault="009B2038" w:rsidP="009B2038"/>
    <w:p w14:paraId="6D630D54" w14:textId="77777777" w:rsidR="009B2038" w:rsidRPr="009B2038" w:rsidRDefault="009B2038" w:rsidP="009B2038"/>
    <w:p w14:paraId="72F6FB8A" w14:textId="77777777" w:rsidR="009B2038" w:rsidRPr="009B2038" w:rsidRDefault="009B2038" w:rsidP="009B2038"/>
    <w:p w14:paraId="5694DBB7" w14:textId="77777777" w:rsidR="009B2038" w:rsidRPr="009B2038" w:rsidRDefault="009B2038" w:rsidP="009B2038"/>
    <w:p w14:paraId="24A85C5F" w14:textId="27BDDB8A" w:rsidR="009B2038" w:rsidRDefault="009B2038" w:rsidP="009B2038"/>
    <w:p w14:paraId="399C11BA" w14:textId="3360E92F" w:rsidR="00816524" w:rsidRPr="009B2038" w:rsidRDefault="009B2038" w:rsidP="009B2038">
      <w:pPr>
        <w:tabs>
          <w:tab w:val="left" w:pos="6461"/>
        </w:tabs>
      </w:pPr>
      <w:r>
        <w:tab/>
      </w:r>
    </w:p>
    <w:sectPr w:rsidR="00816524" w:rsidRPr="009B2038" w:rsidSect="00BB0DA8">
      <w:headerReference w:type="even" r:id="rId11"/>
      <w:headerReference w:type="default" r:id="rId12"/>
      <w:footerReference w:type="even" r:id="rId13"/>
      <w:footerReference w:type="default" r:id="rId14"/>
      <w:headerReference w:type="first" r:id="rId15"/>
      <w:footerReference w:type="first" r:id="rId16"/>
      <w:endnotePr>
        <w:numFmt w:val="upperLetter"/>
        <w:numRestart w:val="eachSect"/>
      </w:endnotePr>
      <w:pgSz w:w="11906" w:h="16838" w:code="9"/>
      <w:pgMar w:top="1134" w:right="1701" w:bottom="1701" w:left="85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9CDAD" w14:textId="77777777" w:rsidR="009415C7" w:rsidRDefault="009415C7" w:rsidP="00D62BCC">
      <w:r>
        <w:separator/>
      </w:r>
    </w:p>
    <w:p w14:paraId="374426D0" w14:textId="77777777" w:rsidR="009415C7" w:rsidRDefault="009415C7" w:rsidP="00D62BCC"/>
  </w:endnote>
  <w:endnote w:type="continuationSeparator" w:id="0">
    <w:p w14:paraId="0E6E2A5D" w14:textId="77777777" w:rsidR="009415C7" w:rsidRDefault="009415C7" w:rsidP="00D62BCC">
      <w:r>
        <w:continuationSeparator/>
      </w:r>
    </w:p>
    <w:p w14:paraId="335BF6B8" w14:textId="77777777" w:rsidR="009415C7" w:rsidRDefault="009415C7"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0FE8A" w14:textId="77777777" w:rsidR="00A81237" w:rsidRDefault="00A812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41321CFE" w:rsidR="004E5A94" w:rsidRPr="00BB0DA8" w:rsidRDefault="004E5A94" w:rsidP="00B95D5B">
    <w:pPr>
      <w:jc w:val="right"/>
    </w:pPr>
    <w:r w:rsidRPr="00BB0DA8">
      <w:rPr>
        <w:rStyle w:val="Sidetall"/>
      </w:rPr>
      <w:fldChar w:fldCharType="begin"/>
    </w:r>
    <w:r w:rsidRPr="00BB0DA8">
      <w:rPr>
        <w:rStyle w:val="Sidetall"/>
      </w:rPr>
      <w:instrText xml:space="preserve"> PAGE </w:instrText>
    </w:r>
    <w:r w:rsidRPr="00BB0DA8">
      <w:rPr>
        <w:rStyle w:val="Sidetall"/>
      </w:rPr>
      <w:fldChar w:fldCharType="separate"/>
    </w:r>
    <w:r w:rsidR="006C5097">
      <w:rPr>
        <w:rStyle w:val="Sidetall"/>
        <w:noProof/>
      </w:rPr>
      <w:t>2</w:t>
    </w:r>
    <w:r w:rsidRPr="00BB0DA8">
      <w:rPr>
        <w:rStyle w:val="Sidetall"/>
      </w:rPr>
      <w:fldChar w:fldCharType="end"/>
    </w:r>
    <w:r w:rsidRPr="00BB0DA8">
      <w:rPr>
        <w:rStyle w:val="Sidetall"/>
      </w:rPr>
      <w:t xml:space="preserve"> </w:t>
    </w:r>
    <w:proofErr w:type="spellStart"/>
    <w:r w:rsidR="006C5097">
      <w:rPr>
        <w:rStyle w:val="Sidetall"/>
      </w:rPr>
      <w:t>of</w:t>
    </w:r>
    <w:proofErr w:type="spellEnd"/>
    <w:r w:rsidRPr="00BB0DA8">
      <w:rPr>
        <w:rStyle w:val="Sidetall"/>
      </w:rPr>
      <w:t xml:space="preserve"> </w:t>
    </w:r>
    <w:r w:rsidRPr="00BB0DA8">
      <w:rPr>
        <w:rStyle w:val="Sidetall"/>
      </w:rPr>
      <w:fldChar w:fldCharType="begin"/>
    </w:r>
    <w:r w:rsidRPr="00BB0DA8">
      <w:rPr>
        <w:rStyle w:val="Sidetall"/>
      </w:rPr>
      <w:instrText xml:space="preserve"> numpages </w:instrText>
    </w:r>
    <w:r w:rsidRPr="00BB0DA8">
      <w:rPr>
        <w:rStyle w:val="Sidetall"/>
      </w:rPr>
      <w:fldChar w:fldCharType="separate"/>
    </w:r>
    <w:r w:rsidR="006C5097">
      <w:rPr>
        <w:rStyle w:val="Sidetall"/>
        <w:noProof/>
      </w:rPr>
      <w:t>2</w:t>
    </w:r>
    <w:r w:rsidRPr="00BB0DA8">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E493B" w14:textId="77777777" w:rsidR="00A81237" w:rsidRDefault="00A8123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5052B" w14:textId="77777777" w:rsidR="009415C7" w:rsidRDefault="009415C7" w:rsidP="00D62BCC">
      <w:r>
        <w:separator/>
      </w:r>
    </w:p>
    <w:p w14:paraId="59D4181D" w14:textId="77777777" w:rsidR="009415C7" w:rsidRDefault="009415C7" w:rsidP="00D62BCC"/>
  </w:footnote>
  <w:footnote w:type="continuationSeparator" w:id="0">
    <w:p w14:paraId="047805DE" w14:textId="77777777" w:rsidR="009415C7" w:rsidRDefault="009415C7" w:rsidP="00D62BCC">
      <w:r>
        <w:continuationSeparator/>
      </w:r>
    </w:p>
    <w:p w14:paraId="0B85CE26" w14:textId="77777777" w:rsidR="009415C7" w:rsidRDefault="009415C7"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4E5A94" w:rsidRDefault="004E5A94">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4E5A94" w:rsidRDefault="004E5A94">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4E5A94" w:rsidRDefault="004E5A94">
    <w:pPr>
      <w:pStyle w:val="Topptekst"/>
      <w:rPr>
        <w:lang w:val="en-GB"/>
      </w:rPr>
    </w:pPr>
  </w:p>
  <w:p w14:paraId="003952C3" w14:textId="77777777" w:rsidR="004E5A94" w:rsidRPr="00AD68AB" w:rsidRDefault="004E5A94"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53E36" w14:textId="72305821" w:rsidR="00705893" w:rsidRDefault="00A81237" w:rsidP="002B0137">
    <w:pPr>
      <w:pStyle w:val="Avdelingstittel"/>
      <w:rPr>
        <w:lang w:val="en-US"/>
      </w:rPr>
    </w:pPr>
    <w:r>
      <w:rPr>
        <w:lang w:val="en-US"/>
      </w:rPr>
      <w:t>2024038728</w:t>
    </w:r>
    <w:r w:rsidR="00B269DE" w:rsidRPr="00E65683">
      <w:rPr>
        <w:lang w:val="en-US"/>
      </w:rPr>
      <w:t xml:space="preserve"> </w:t>
    </w:r>
    <w:r w:rsidR="00C81557">
      <w:rPr>
        <w:lang w:val="en-US"/>
      </w:rPr>
      <w:t xml:space="preserve">Framework agreement regarding </w:t>
    </w:r>
    <w:r w:rsidR="00026088" w:rsidRPr="00A81237">
      <w:rPr>
        <w:lang w:val="en-US"/>
      </w:rPr>
      <w:t>explosives and igniters</w:t>
    </w:r>
    <w:r w:rsidR="002B0137" w:rsidRPr="00E65683">
      <w:rPr>
        <w:lang w:val="en-US"/>
      </w:rPr>
      <w:t xml:space="preserve"> </w:t>
    </w:r>
  </w:p>
  <w:p w14:paraId="397A63C3" w14:textId="3ED7FD82" w:rsidR="002B0137" w:rsidRPr="00E65683" w:rsidRDefault="0098583A" w:rsidP="002B0137">
    <w:pPr>
      <w:pStyle w:val="Avdelingstittel"/>
      <w:rPr>
        <w:lang w:val="en-US"/>
      </w:rPr>
    </w:pPr>
    <w:r>
      <w:rPr>
        <w:lang w:val="en-US"/>
      </w:rPr>
      <w:t xml:space="preserve">Area 11 </w:t>
    </w:r>
    <w:r>
      <w:rPr>
        <w:lang w:val="en-GB"/>
      </w:rPr>
      <w:t>High explosive sheet charge</w:t>
    </w:r>
  </w:p>
  <w:p w14:paraId="52712B68" w14:textId="32C93397" w:rsidR="004E5A94" w:rsidRPr="00E65683" w:rsidRDefault="009D74C3" w:rsidP="00F848DB">
    <w:pPr>
      <w:pStyle w:val="Topptekst"/>
      <w:rPr>
        <w:rFonts w:ascii="FORSVARET-Medium" w:hAnsi="FORSVARET-Medium"/>
        <w:lang w:val="en-US"/>
      </w:rPr>
    </w:pPr>
    <w:r w:rsidRPr="00E65683">
      <w:rPr>
        <w:rFonts w:ascii="FORSVARET-Medium" w:hAnsi="FORSVARET-Medium"/>
        <w:lang w:val="en-US"/>
      </w:rPr>
      <w:t>Part</w:t>
    </w:r>
    <w:r w:rsidR="00C756B2">
      <w:rPr>
        <w:rFonts w:ascii="FORSVARET-Medium" w:hAnsi="FORSVARET-Medium"/>
        <w:lang w:val="en-US"/>
      </w:rPr>
      <w:t xml:space="preserve"> 2 </w:t>
    </w:r>
    <w:r w:rsidRPr="00E65683">
      <w:rPr>
        <w:rFonts w:ascii="FORSVARET-Medium" w:hAnsi="FORSVARET-Medium"/>
        <w:lang w:val="en-US"/>
      </w:rPr>
      <w:t>Annex</w:t>
    </w:r>
    <w:r w:rsidR="00C756B2">
      <w:rPr>
        <w:rFonts w:ascii="FORSVARET-Medium" w:hAnsi="FORSVARET-Medium"/>
        <w:lang w:val="en-US"/>
      </w:rPr>
      <w:t xml:space="preserve"> I </w:t>
    </w:r>
    <w:r w:rsidR="00AD594E" w:rsidRPr="00E65683">
      <w:rPr>
        <w:rFonts w:ascii="FORSVARET-Medium" w:hAnsi="FORSVARET-Medium"/>
        <w:lang w:val="en-US"/>
      </w:rPr>
      <w:t xml:space="preserve">Changes to the general contract provisions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72"/>
      <w:gridCol w:w="178"/>
      <w:gridCol w:w="8309"/>
    </w:tblGrid>
    <w:tr w:rsidR="004E5A94" w:rsidRPr="00B03C70" w14:paraId="78AFD77C" w14:textId="77777777" w:rsidTr="00F15DA8">
      <w:trPr>
        <w:trHeight w:val="240"/>
      </w:trPr>
      <w:tc>
        <w:tcPr>
          <w:tcW w:w="972" w:type="dxa"/>
        </w:tcPr>
        <w:p w14:paraId="71ED1001" w14:textId="24CFC39E" w:rsidR="004E5A94" w:rsidRPr="00FE4DAD" w:rsidRDefault="004E5A94" w:rsidP="00F15DA8">
          <w:pPr>
            <w:rPr>
              <w:lang w:val="en-US"/>
            </w:rPr>
          </w:pPr>
        </w:p>
      </w:tc>
      <w:tc>
        <w:tcPr>
          <w:tcW w:w="178" w:type="dxa"/>
        </w:tcPr>
        <w:p w14:paraId="2E8BDF57" w14:textId="77777777" w:rsidR="004E5A94" w:rsidRPr="00FE4DAD" w:rsidRDefault="004E5A94" w:rsidP="00F15DA8">
          <w:pPr>
            <w:rPr>
              <w:lang w:val="en-US"/>
            </w:rPr>
          </w:pPr>
        </w:p>
      </w:tc>
      <w:tc>
        <w:tcPr>
          <w:tcW w:w="8309" w:type="dxa"/>
        </w:tcPr>
        <w:p w14:paraId="4703D283" w14:textId="77777777" w:rsidR="004E5A94" w:rsidRPr="00FE4DAD" w:rsidRDefault="004E5A94" w:rsidP="00F15DA8">
          <w:pPr>
            <w:pStyle w:val="Avdelingstittel"/>
            <w:rPr>
              <w:lang w:val="en-US"/>
            </w:rPr>
          </w:pPr>
        </w:p>
      </w:tc>
    </w:tr>
  </w:tbl>
  <w:p w14:paraId="7DD81AC7" w14:textId="77777777" w:rsidR="004E5A94" w:rsidRPr="00F339F0" w:rsidRDefault="004E5A94">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9"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6D1F7E"/>
    <w:multiLevelType w:val="multilevel"/>
    <w:tmpl w:val="678268FE"/>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88533C"/>
    <w:multiLevelType w:val="singleLevel"/>
    <w:tmpl w:val="76F28E3E"/>
    <w:lvl w:ilvl="0">
      <w:numFmt w:val="decimal"/>
      <w:pStyle w:val="ReqCLS-KravtilContractorLogisticSupport"/>
      <w:lvlText w:val=""/>
      <w:lvlJc w:val="left"/>
    </w:lvl>
  </w:abstractNum>
  <w:abstractNum w:abstractNumId="16"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0"/>
  </w:num>
  <w:num w:numId="4">
    <w:abstractNumId w:val="11"/>
  </w:num>
  <w:num w:numId="5">
    <w:abstractNumId w:val="13"/>
  </w:num>
  <w:num w:numId="6">
    <w:abstractNumId w:val="7"/>
  </w:num>
  <w:num w:numId="7">
    <w:abstractNumId w:val="19"/>
  </w:num>
  <w:num w:numId="8">
    <w:abstractNumId w:val="1"/>
  </w:num>
  <w:num w:numId="9">
    <w:abstractNumId w:val="2"/>
  </w:num>
  <w:num w:numId="10">
    <w:abstractNumId w:val="5"/>
  </w:num>
  <w:num w:numId="11">
    <w:abstractNumId w:val="4"/>
  </w:num>
  <w:num w:numId="12">
    <w:abstractNumId w:val="18"/>
  </w:num>
  <w:num w:numId="13">
    <w:abstractNumId w:val="8"/>
  </w:num>
  <w:num w:numId="14">
    <w:abstractNumId w:val="3"/>
  </w:num>
  <w:num w:numId="15">
    <w:abstractNumId w:val="16"/>
  </w:num>
  <w:num w:numId="16">
    <w:abstractNumId w:val="17"/>
  </w:num>
  <w:num w:numId="17">
    <w:abstractNumId w:val="6"/>
  </w:num>
  <w:num w:numId="18">
    <w:abstractNumId w:val="21"/>
  </w:num>
  <w:num w:numId="19">
    <w:abstractNumId w:val="20"/>
  </w:num>
  <w:num w:numId="20">
    <w:abstractNumId w:val="14"/>
  </w:num>
  <w:num w:numId="21">
    <w:abstractNumId w:val="10"/>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nb-NO"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25E83"/>
    <w:rsid w:val="00026088"/>
    <w:rsid w:val="00031986"/>
    <w:rsid w:val="000347EE"/>
    <w:rsid w:val="00034ADC"/>
    <w:rsid w:val="00035579"/>
    <w:rsid w:val="00037976"/>
    <w:rsid w:val="00040E0B"/>
    <w:rsid w:val="00042FDB"/>
    <w:rsid w:val="000446A9"/>
    <w:rsid w:val="0004493C"/>
    <w:rsid w:val="000449E9"/>
    <w:rsid w:val="00050119"/>
    <w:rsid w:val="0005048E"/>
    <w:rsid w:val="000529AD"/>
    <w:rsid w:val="00052C6F"/>
    <w:rsid w:val="00054BF5"/>
    <w:rsid w:val="00060D2E"/>
    <w:rsid w:val="00060E67"/>
    <w:rsid w:val="00063D3F"/>
    <w:rsid w:val="00063E7B"/>
    <w:rsid w:val="00064DEB"/>
    <w:rsid w:val="00065474"/>
    <w:rsid w:val="00066640"/>
    <w:rsid w:val="00066D09"/>
    <w:rsid w:val="00070F72"/>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14BC"/>
    <w:rsid w:val="000B1775"/>
    <w:rsid w:val="000B3F6E"/>
    <w:rsid w:val="000B4674"/>
    <w:rsid w:val="000B63B8"/>
    <w:rsid w:val="000B6C2D"/>
    <w:rsid w:val="000C3030"/>
    <w:rsid w:val="000C380D"/>
    <w:rsid w:val="000D004C"/>
    <w:rsid w:val="000D0586"/>
    <w:rsid w:val="000D1ED3"/>
    <w:rsid w:val="000D3560"/>
    <w:rsid w:val="000D4FA2"/>
    <w:rsid w:val="000D6892"/>
    <w:rsid w:val="000E085A"/>
    <w:rsid w:val="000E0E9B"/>
    <w:rsid w:val="000E1354"/>
    <w:rsid w:val="000E1C49"/>
    <w:rsid w:val="000E4DA0"/>
    <w:rsid w:val="000E695B"/>
    <w:rsid w:val="000E6FF8"/>
    <w:rsid w:val="000E76EF"/>
    <w:rsid w:val="000E7FE4"/>
    <w:rsid w:val="000F13DE"/>
    <w:rsid w:val="000F2BDA"/>
    <w:rsid w:val="000F5F09"/>
    <w:rsid w:val="000F6A38"/>
    <w:rsid w:val="00101DB3"/>
    <w:rsid w:val="00101DCF"/>
    <w:rsid w:val="00103E84"/>
    <w:rsid w:val="0010449C"/>
    <w:rsid w:val="001061FA"/>
    <w:rsid w:val="00110E33"/>
    <w:rsid w:val="00112EB3"/>
    <w:rsid w:val="0011347B"/>
    <w:rsid w:val="001155F2"/>
    <w:rsid w:val="00117BF5"/>
    <w:rsid w:val="001211D9"/>
    <w:rsid w:val="00123CB4"/>
    <w:rsid w:val="00125C79"/>
    <w:rsid w:val="00125E05"/>
    <w:rsid w:val="00125E21"/>
    <w:rsid w:val="00126F2A"/>
    <w:rsid w:val="0012719D"/>
    <w:rsid w:val="001303AB"/>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46E41"/>
    <w:rsid w:val="00150341"/>
    <w:rsid w:val="001627C5"/>
    <w:rsid w:val="00162C7D"/>
    <w:rsid w:val="0016399D"/>
    <w:rsid w:val="00163AED"/>
    <w:rsid w:val="00163FC9"/>
    <w:rsid w:val="001648E2"/>
    <w:rsid w:val="00166DBE"/>
    <w:rsid w:val="00170252"/>
    <w:rsid w:val="001723E5"/>
    <w:rsid w:val="0017423E"/>
    <w:rsid w:val="0017543E"/>
    <w:rsid w:val="0017724D"/>
    <w:rsid w:val="0017766E"/>
    <w:rsid w:val="00181E69"/>
    <w:rsid w:val="00182E11"/>
    <w:rsid w:val="001835F2"/>
    <w:rsid w:val="00184531"/>
    <w:rsid w:val="00184CDB"/>
    <w:rsid w:val="00185D22"/>
    <w:rsid w:val="001866E2"/>
    <w:rsid w:val="00186806"/>
    <w:rsid w:val="00186DCD"/>
    <w:rsid w:val="001927EE"/>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4E70"/>
    <w:rsid w:val="001B5989"/>
    <w:rsid w:val="001B75F7"/>
    <w:rsid w:val="001C0EEC"/>
    <w:rsid w:val="001C238F"/>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4167"/>
    <w:rsid w:val="002047BF"/>
    <w:rsid w:val="00206832"/>
    <w:rsid w:val="002102D5"/>
    <w:rsid w:val="00210B54"/>
    <w:rsid w:val="0021157E"/>
    <w:rsid w:val="00211FBF"/>
    <w:rsid w:val="00211FC0"/>
    <w:rsid w:val="00213461"/>
    <w:rsid w:val="00215AC9"/>
    <w:rsid w:val="00216264"/>
    <w:rsid w:val="002203A9"/>
    <w:rsid w:val="00221080"/>
    <w:rsid w:val="00221BB3"/>
    <w:rsid w:val="002229D3"/>
    <w:rsid w:val="002234B8"/>
    <w:rsid w:val="00224A99"/>
    <w:rsid w:val="00230715"/>
    <w:rsid w:val="00232F7A"/>
    <w:rsid w:val="0023338E"/>
    <w:rsid w:val="00233E54"/>
    <w:rsid w:val="00234349"/>
    <w:rsid w:val="00235775"/>
    <w:rsid w:val="0023587A"/>
    <w:rsid w:val="00236C56"/>
    <w:rsid w:val="00237203"/>
    <w:rsid w:val="00242357"/>
    <w:rsid w:val="002428F1"/>
    <w:rsid w:val="00243EEB"/>
    <w:rsid w:val="00245195"/>
    <w:rsid w:val="00246824"/>
    <w:rsid w:val="00247BFB"/>
    <w:rsid w:val="00247D60"/>
    <w:rsid w:val="0025127E"/>
    <w:rsid w:val="002604F8"/>
    <w:rsid w:val="002617F6"/>
    <w:rsid w:val="0026322D"/>
    <w:rsid w:val="0026384B"/>
    <w:rsid w:val="0026385A"/>
    <w:rsid w:val="0026725B"/>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0137"/>
    <w:rsid w:val="002B267E"/>
    <w:rsid w:val="002B27D1"/>
    <w:rsid w:val="002B39B1"/>
    <w:rsid w:val="002B3C7D"/>
    <w:rsid w:val="002B43D0"/>
    <w:rsid w:val="002B4FB0"/>
    <w:rsid w:val="002B5F67"/>
    <w:rsid w:val="002B636A"/>
    <w:rsid w:val="002B74AA"/>
    <w:rsid w:val="002B750D"/>
    <w:rsid w:val="002C402D"/>
    <w:rsid w:val="002C64C3"/>
    <w:rsid w:val="002D0862"/>
    <w:rsid w:val="002D2DF7"/>
    <w:rsid w:val="002D5FAF"/>
    <w:rsid w:val="002D626F"/>
    <w:rsid w:val="002D725F"/>
    <w:rsid w:val="002E02CE"/>
    <w:rsid w:val="002E193B"/>
    <w:rsid w:val="002E2B49"/>
    <w:rsid w:val="002E3093"/>
    <w:rsid w:val="002E3F6D"/>
    <w:rsid w:val="002E4D5D"/>
    <w:rsid w:val="002E507D"/>
    <w:rsid w:val="002E5E49"/>
    <w:rsid w:val="002E6A0A"/>
    <w:rsid w:val="002F0D3A"/>
    <w:rsid w:val="002F2361"/>
    <w:rsid w:val="002F4965"/>
    <w:rsid w:val="002F7172"/>
    <w:rsid w:val="002F7869"/>
    <w:rsid w:val="002F7C6D"/>
    <w:rsid w:val="00300196"/>
    <w:rsid w:val="003010D6"/>
    <w:rsid w:val="0030128C"/>
    <w:rsid w:val="00302914"/>
    <w:rsid w:val="003035A8"/>
    <w:rsid w:val="00304ACF"/>
    <w:rsid w:val="003059D4"/>
    <w:rsid w:val="00305E60"/>
    <w:rsid w:val="0030705D"/>
    <w:rsid w:val="003078AC"/>
    <w:rsid w:val="00307A2B"/>
    <w:rsid w:val="00310175"/>
    <w:rsid w:val="00310853"/>
    <w:rsid w:val="00313F4F"/>
    <w:rsid w:val="0031413E"/>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3570"/>
    <w:rsid w:val="00374275"/>
    <w:rsid w:val="00375613"/>
    <w:rsid w:val="00375E1A"/>
    <w:rsid w:val="003815A9"/>
    <w:rsid w:val="00383D32"/>
    <w:rsid w:val="00384B48"/>
    <w:rsid w:val="00384EB0"/>
    <w:rsid w:val="00385D57"/>
    <w:rsid w:val="0038619E"/>
    <w:rsid w:val="00386C9B"/>
    <w:rsid w:val="00387128"/>
    <w:rsid w:val="003948F8"/>
    <w:rsid w:val="003960D7"/>
    <w:rsid w:val="003A357E"/>
    <w:rsid w:val="003A3E12"/>
    <w:rsid w:val="003A41F5"/>
    <w:rsid w:val="003A4A22"/>
    <w:rsid w:val="003A7145"/>
    <w:rsid w:val="003B10DB"/>
    <w:rsid w:val="003B19CD"/>
    <w:rsid w:val="003B1B7D"/>
    <w:rsid w:val="003B34BC"/>
    <w:rsid w:val="003B364D"/>
    <w:rsid w:val="003B3A09"/>
    <w:rsid w:val="003B43E7"/>
    <w:rsid w:val="003B4A1C"/>
    <w:rsid w:val="003B51DF"/>
    <w:rsid w:val="003B5355"/>
    <w:rsid w:val="003B5F83"/>
    <w:rsid w:val="003B6955"/>
    <w:rsid w:val="003B74C9"/>
    <w:rsid w:val="003C0563"/>
    <w:rsid w:val="003C0FBE"/>
    <w:rsid w:val="003C24FD"/>
    <w:rsid w:val="003C2F65"/>
    <w:rsid w:val="003C34BB"/>
    <w:rsid w:val="003C4772"/>
    <w:rsid w:val="003C5061"/>
    <w:rsid w:val="003C626B"/>
    <w:rsid w:val="003C65E7"/>
    <w:rsid w:val="003C718F"/>
    <w:rsid w:val="003C7487"/>
    <w:rsid w:val="003D003B"/>
    <w:rsid w:val="003D1E5B"/>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4072F"/>
    <w:rsid w:val="00440A3F"/>
    <w:rsid w:val="004439CC"/>
    <w:rsid w:val="00443B5E"/>
    <w:rsid w:val="00443EDA"/>
    <w:rsid w:val="00444DBE"/>
    <w:rsid w:val="00445226"/>
    <w:rsid w:val="00445AFB"/>
    <w:rsid w:val="004467DE"/>
    <w:rsid w:val="00450C7B"/>
    <w:rsid w:val="00450CA5"/>
    <w:rsid w:val="00451433"/>
    <w:rsid w:val="00452D20"/>
    <w:rsid w:val="0045409E"/>
    <w:rsid w:val="0045551B"/>
    <w:rsid w:val="004617FA"/>
    <w:rsid w:val="0046222E"/>
    <w:rsid w:val="004634B8"/>
    <w:rsid w:val="004663C8"/>
    <w:rsid w:val="0046725A"/>
    <w:rsid w:val="0046726B"/>
    <w:rsid w:val="004677BE"/>
    <w:rsid w:val="00467D8A"/>
    <w:rsid w:val="004704BC"/>
    <w:rsid w:val="004720EC"/>
    <w:rsid w:val="00473C59"/>
    <w:rsid w:val="004744A0"/>
    <w:rsid w:val="004765F9"/>
    <w:rsid w:val="00477DAE"/>
    <w:rsid w:val="00480310"/>
    <w:rsid w:val="00481572"/>
    <w:rsid w:val="00483129"/>
    <w:rsid w:val="00485105"/>
    <w:rsid w:val="00486D44"/>
    <w:rsid w:val="00490C22"/>
    <w:rsid w:val="00491D04"/>
    <w:rsid w:val="00492145"/>
    <w:rsid w:val="004946A6"/>
    <w:rsid w:val="004946DA"/>
    <w:rsid w:val="00496BD2"/>
    <w:rsid w:val="004A162C"/>
    <w:rsid w:val="004A1A43"/>
    <w:rsid w:val="004A1DBE"/>
    <w:rsid w:val="004A2BF3"/>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6B8C"/>
    <w:rsid w:val="004E3613"/>
    <w:rsid w:val="004E3EC8"/>
    <w:rsid w:val="004E3EEE"/>
    <w:rsid w:val="004E41D5"/>
    <w:rsid w:val="004E4F7A"/>
    <w:rsid w:val="004E5A94"/>
    <w:rsid w:val="004E6B07"/>
    <w:rsid w:val="004F11E6"/>
    <w:rsid w:val="004F1462"/>
    <w:rsid w:val="004F2ED7"/>
    <w:rsid w:val="004F41C1"/>
    <w:rsid w:val="004F4395"/>
    <w:rsid w:val="004F5373"/>
    <w:rsid w:val="004F5430"/>
    <w:rsid w:val="004F620B"/>
    <w:rsid w:val="004F6689"/>
    <w:rsid w:val="00500116"/>
    <w:rsid w:val="00500A0A"/>
    <w:rsid w:val="00504C95"/>
    <w:rsid w:val="005054E2"/>
    <w:rsid w:val="00510BCA"/>
    <w:rsid w:val="00513DEB"/>
    <w:rsid w:val="0051452D"/>
    <w:rsid w:val="005156E9"/>
    <w:rsid w:val="005158B6"/>
    <w:rsid w:val="00517169"/>
    <w:rsid w:val="00517B7B"/>
    <w:rsid w:val="0052002C"/>
    <w:rsid w:val="00521E86"/>
    <w:rsid w:val="00524BD2"/>
    <w:rsid w:val="00525791"/>
    <w:rsid w:val="00526B1D"/>
    <w:rsid w:val="00527B6B"/>
    <w:rsid w:val="00530822"/>
    <w:rsid w:val="005309AC"/>
    <w:rsid w:val="00531858"/>
    <w:rsid w:val="00532398"/>
    <w:rsid w:val="00532ECD"/>
    <w:rsid w:val="005336C1"/>
    <w:rsid w:val="00533E70"/>
    <w:rsid w:val="00534D09"/>
    <w:rsid w:val="00536096"/>
    <w:rsid w:val="005360CE"/>
    <w:rsid w:val="005376D9"/>
    <w:rsid w:val="00541539"/>
    <w:rsid w:val="005428E4"/>
    <w:rsid w:val="00545201"/>
    <w:rsid w:val="00547DC8"/>
    <w:rsid w:val="005500B6"/>
    <w:rsid w:val="005521C2"/>
    <w:rsid w:val="005527E5"/>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47A"/>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E75F3"/>
    <w:rsid w:val="005F0322"/>
    <w:rsid w:val="005F053C"/>
    <w:rsid w:val="005F0EF3"/>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19"/>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70E"/>
    <w:rsid w:val="00672C62"/>
    <w:rsid w:val="00672D5F"/>
    <w:rsid w:val="00673934"/>
    <w:rsid w:val="00674C0B"/>
    <w:rsid w:val="006762D5"/>
    <w:rsid w:val="00677EAB"/>
    <w:rsid w:val="00681276"/>
    <w:rsid w:val="00682296"/>
    <w:rsid w:val="00683093"/>
    <w:rsid w:val="006835AA"/>
    <w:rsid w:val="00683AB4"/>
    <w:rsid w:val="006867F2"/>
    <w:rsid w:val="00687632"/>
    <w:rsid w:val="00690353"/>
    <w:rsid w:val="00690784"/>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4D05"/>
    <w:rsid w:val="006C4DDC"/>
    <w:rsid w:val="006C5097"/>
    <w:rsid w:val="006C57F0"/>
    <w:rsid w:val="006C70E8"/>
    <w:rsid w:val="006D0273"/>
    <w:rsid w:val="006D2319"/>
    <w:rsid w:val="006D25B4"/>
    <w:rsid w:val="006D27EA"/>
    <w:rsid w:val="006D2F32"/>
    <w:rsid w:val="006D5A62"/>
    <w:rsid w:val="006D6E8E"/>
    <w:rsid w:val="006D7F9A"/>
    <w:rsid w:val="006E0170"/>
    <w:rsid w:val="006E0551"/>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3988"/>
    <w:rsid w:val="007042F3"/>
    <w:rsid w:val="00704F3E"/>
    <w:rsid w:val="007057DA"/>
    <w:rsid w:val="00705893"/>
    <w:rsid w:val="0070652A"/>
    <w:rsid w:val="00706D7F"/>
    <w:rsid w:val="00707FDC"/>
    <w:rsid w:val="00710C42"/>
    <w:rsid w:val="00711729"/>
    <w:rsid w:val="007135FD"/>
    <w:rsid w:val="00713A6B"/>
    <w:rsid w:val="007147A5"/>
    <w:rsid w:val="00720B89"/>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12BD"/>
    <w:rsid w:val="007414F5"/>
    <w:rsid w:val="007436AB"/>
    <w:rsid w:val="007452C7"/>
    <w:rsid w:val="00745AC2"/>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9EF"/>
    <w:rsid w:val="00782982"/>
    <w:rsid w:val="00783D0D"/>
    <w:rsid w:val="00786BA3"/>
    <w:rsid w:val="0079044E"/>
    <w:rsid w:val="00790FC5"/>
    <w:rsid w:val="00792BB6"/>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29B6"/>
    <w:rsid w:val="007C34C7"/>
    <w:rsid w:val="007C4012"/>
    <w:rsid w:val="007C409B"/>
    <w:rsid w:val="007C515C"/>
    <w:rsid w:val="007C6791"/>
    <w:rsid w:val="007C7B4F"/>
    <w:rsid w:val="007D0DEB"/>
    <w:rsid w:val="007D1BA5"/>
    <w:rsid w:val="007D3789"/>
    <w:rsid w:val="007D39EE"/>
    <w:rsid w:val="007D4235"/>
    <w:rsid w:val="007D4E67"/>
    <w:rsid w:val="007D5176"/>
    <w:rsid w:val="007E0170"/>
    <w:rsid w:val="007E0A87"/>
    <w:rsid w:val="007E2B47"/>
    <w:rsid w:val="007E39BF"/>
    <w:rsid w:val="007E3AA4"/>
    <w:rsid w:val="007E5061"/>
    <w:rsid w:val="007E52F5"/>
    <w:rsid w:val="007E5E47"/>
    <w:rsid w:val="007E661F"/>
    <w:rsid w:val="007F0077"/>
    <w:rsid w:val="007F0877"/>
    <w:rsid w:val="007F1D04"/>
    <w:rsid w:val="007F2061"/>
    <w:rsid w:val="007F393E"/>
    <w:rsid w:val="007F4438"/>
    <w:rsid w:val="007F550D"/>
    <w:rsid w:val="007F6E68"/>
    <w:rsid w:val="007F6EF7"/>
    <w:rsid w:val="00800A5A"/>
    <w:rsid w:val="00800E77"/>
    <w:rsid w:val="00805815"/>
    <w:rsid w:val="00805927"/>
    <w:rsid w:val="0080669E"/>
    <w:rsid w:val="0080771E"/>
    <w:rsid w:val="008108A0"/>
    <w:rsid w:val="00810E9C"/>
    <w:rsid w:val="008120E4"/>
    <w:rsid w:val="008135A7"/>
    <w:rsid w:val="00814552"/>
    <w:rsid w:val="008163A5"/>
    <w:rsid w:val="00816524"/>
    <w:rsid w:val="00816729"/>
    <w:rsid w:val="00817572"/>
    <w:rsid w:val="00820CCF"/>
    <w:rsid w:val="0082262E"/>
    <w:rsid w:val="008226F3"/>
    <w:rsid w:val="0082524A"/>
    <w:rsid w:val="008274FF"/>
    <w:rsid w:val="00827A88"/>
    <w:rsid w:val="00830421"/>
    <w:rsid w:val="00830AE1"/>
    <w:rsid w:val="0083180E"/>
    <w:rsid w:val="008321C3"/>
    <w:rsid w:val="00832C1A"/>
    <w:rsid w:val="00834B83"/>
    <w:rsid w:val="00835794"/>
    <w:rsid w:val="00836C7D"/>
    <w:rsid w:val="008375F3"/>
    <w:rsid w:val="00837D18"/>
    <w:rsid w:val="008436B5"/>
    <w:rsid w:val="00844C89"/>
    <w:rsid w:val="00844E28"/>
    <w:rsid w:val="00845353"/>
    <w:rsid w:val="00845849"/>
    <w:rsid w:val="00846717"/>
    <w:rsid w:val="008514ED"/>
    <w:rsid w:val="0085350E"/>
    <w:rsid w:val="008557D5"/>
    <w:rsid w:val="008560CA"/>
    <w:rsid w:val="008563AF"/>
    <w:rsid w:val="008603AB"/>
    <w:rsid w:val="008631DF"/>
    <w:rsid w:val="00867751"/>
    <w:rsid w:val="008702D4"/>
    <w:rsid w:val="00871724"/>
    <w:rsid w:val="00872964"/>
    <w:rsid w:val="008731B8"/>
    <w:rsid w:val="00874862"/>
    <w:rsid w:val="00875491"/>
    <w:rsid w:val="0087585C"/>
    <w:rsid w:val="00876E5B"/>
    <w:rsid w:val="0087720A"/>
    <w:rsid w:val="00877605"/>
    <w:rsid w:val="00880141"/>
    <w:rsid w:val="008807C1"/>
    <w:rsid w:val="008834DA"/>
    <w:rsid w:val="00885092"/>
    <w:rsid w:val="008850C9"/>
    <w:rsid w:val="00885A54"/>
    <w:rsid w:val="00886428"/>
    <w:rsid w:val="008865A2"/>
    <w:rsid w:val="00886650"/>
    <w:rsid w:val="0088788C"/>
    <w:rsid w:val="008878B7"/>
    <w:rsid w:val="008879D8"/>
    <w:rsid w:val="00887A72"/>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212"/>
    <w:rsid w:val="008C7CE2"/>
    <w:rsid w:val="008D1224"/>
    <w:rsid w:val="008D2D3D"/>
    <w:rsid w:val="008D5BF9"/>
    <w:rsid w:val="008D5F7B"/>
    <w:rsid w:val="008D6E7F"/>
    <w:rsid w:val="008E10EC"/>
    <w:rsid w:val="008E219A"/>
    <w:rsid w:val="008E3D9E"/>
    <w:rsid w:val="008E57B2"/>
    <w:rsid w:val="008E6F1B"/>
    <w:rsid w:val="008E7B4E"/>
    <w:rsid w:val="008E7EF7"/>
    <w:rsid w:val="008F05A3"/>
    <w:rsid w:val="008F06EB"/>
    <w:rsid w:val="008F0D6E"/>
    <w:rsid w:val="008F1496"/>
    <w:rsid w:val="008F26DD"/>
    <w:rsid w:val="008F420D"/>
    <w:rsid w:val="008F4310"/>
    <w:rsid w:val="008F485D"/>
    <w:rsid w:val="008F5A41"/>
    <w:rsid w:val="008F7C5F"/>
    <w:rsid w:val="00901435"/>
    <w:rsid w:val="00901E4F"/>
    <w:rsid w:val="00901FFA"/>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5129"/>
    <w:rsid w:val="009368E4"/>
    <w:rsid w:val="00937534"/>
    <w:rsid w:val="00937A74"/>
    <w:rsid w:val="009400E5"/>
    <w:rsid w:val="009415C7"/>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4A64"/>
    <w:rsid w:val="00965D49"/>
    <w:rsid w:val="0096734F"/>
    <w:rsid w:val="00971C7B"/>
    <w:rsid w:val="00973C04"/>
    <w:rsid w:val="0097482B"/>
    <w:rsid w:val="00974ED8"/>
    <w:rsid w:val="00977970"/>
    <w:rsid w:val="00980427"/>
    <w:rsid w:val="009810AD"/>
    <w:rsid w:val="0098149F"/>
    <w:rsid w:val="00982519"/>
    <w:rsid w:val="0098359B"/>
    <w:rsid w:val="009840A1"/>
    <w:rsid w:val="0098583A"/>
    <w:rsid w:val="00990B45"/>
    <w:rsid w:val="00990F98"/>
    <w:rsid w:val="009916F7"/>
    <w:rsid w:val="00992AA4"/>
    <w:rsid w:val="00992F30"/>
    <w:rsid w:val="00994994"/>
    <w:rsid w:val="009969AA"/>
    <w:rsid w:val="00997073"/>
    <w:rsid w:val="0099742B"/>
    <w:rsid w:val="00997BBA"/>
    <w:rsid w:val="009A0FF8"/>
    <w:rsid w:val="009A100A"/>
    <w:rsid w:val="009A2FEF"/>
    <w:rsid w:val="009A32A6"/>
    <w:rsid w:val="009A394D"/>
    <w:rsid w:val="009A632D"/>
    <w:rsid w:val="009A6BEE"/>
    <w:rsid w:val="009B2038"/>
    <w:rsid w:val="009B2298"/>
    <w:rsid w:val="009B2E78"/>
    <w:rsid w:val="009B3E38"/>
    <w:rsid w:val="009B4177"/>
    <w:rsid w:val="009B62BC"/>
    <w:rsid w:val="009C063F"/>
    <w:rsid w:val="009C358F"/>
    <w:rsid w:val="009C3C7E"/>
    <w:rsid w:val="009C4677"/>
    <w:rsid w:val="009C53B7"/>
    <w:rsid w:val="009C60CA"/>
    <w:rsid w:val="009C61F8"/>
    <w:rsid w:val="009C74D3"/>
    <w:rsid w:val="009D0FD8"/>
    <w:rsid w:val="009D1009"/>
    <w:rsid w:val="009D596A"/>
    <w:rsid w:val="009D74C3"/>
    <w:rsid w:val="009D7B14"/>
    <w:rsid w:val="009E01E4"/>
    <w:rsid w:val="009E260F"/>
    <w:rsid w:val="009F0A7E"/>
    <w:rsid w:val="009F302C"/>
    <w:rsid w:val="009F44D1"/>
    <w:rsid w:val="009F5389"/>
    <w:rsid w:val="009F54AE"/>
    <w:rsid w:val="009F55C7"/>
    <w:rsid w:val="009F6B89"/>
    <w:rsid w:val="00A011D1"/>
    <w:rsid w:val="00A01948"/>
    <w:rsid w:val="00A01DF7"/>
    <w:rsid w:val="00A01F2E"/>
    <w:rsid w:val="00A02FF0"/>
    <w:rsid w:val="00A03517"/>
    <w:rsid w:val="00A04534"/>
    <w:rsid w:val="00A05B4A"/>
    <w:rsid w:val="00A05FC7"/>
    <w:rsid w:val="00A065C1"/>
    <w:rsid w:val="00A067D9"/>
    <w:rsid w:val="00A1025E"/>
    <w:rsid w:val="00A10BB4"/>
    <w:rsid w:val="00A1114F"/>
    <w:rsid w:val="00A11AD7"/>
    <w:rsid w:val="00A12FE0"/>
    <w:rsid w:val="00A14E6E"/>
    <w:rsid w:val="00A151B5"/>
    <w:rsid w:val="00A1552A"/>
    <w:rsid w:val="00A15F97"/>
    <w:rsid w:val="00A17747"/>
    <w:rsid w:val="00A1781B"/>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1396"/>
    <w:rsid w:val="00A626E7"/>
    <w:rsid w:val="00A62CAA"/>
    <w:rsid w:val="00A63A3A"/>
    <w:rsid w:val="00A64985"/>
    <w:rsid w:val="00A65CD5"/>
    <w:rsid w:val="00A70D8F"/>
    <w:rsid w:val="00A7250F"/>
    <w:rsid w:val="00A73515"/>
    <w:rsid w:val="00A735CB"/>
    <w:rsid w:val="00A74087"/>
    <w:rsid w:val="00A76B26"/>
    <w:rsid w:val="00A7706B"/>
    <w:rsid w:val="00A774DE"/>
    <w:rsid w:val="00A81237"/>
    <w:rsid w:val="00A81763"/>
    <w:rsid w:val="00A82622"/>
    <w:rsid w:val="00A82690"/>
    <w:rsid w:val="00A828A1"/>
    <w:rsid w:val="00A83201"/>
    <w:rsid w:val="00A8563B"/>
    <w:rsid w:val="00A858B9"/>
    <w:rsid w:val="00A86C86"/>
    <w:rsid w:val="00A86D4C"/>
    <w:rsid w:val="00A9137F"/>
    <w:rsid w:val="00A92E80"/>
    <w:rsid w:val="00A92F5B"/>
    <w:rsid w:val="00A94068"/>
    <w:rsid w:val="00A945A0"/>
    <w:rsid w:val="00A94CAA"/>
    <w:rsid w:val="00AA01D4"/>
    <w:rsid w:val="00AA0320"/>
    <w:rsid w:val="00AA5530"/>
    <w:rsid w:val="00AA56DE"/>
    <w:rsid w:val="00AB0E4D"/>
    <w:rsid w:val="00AB1B55"/>
    <w:rsid w:val="00AB1FAA"/>
    <w:rsid w:val="00AB23F2"/>
    <w:rsid w:val="00AB3733"/>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94E"/>
    <w:rsid w:val="00AD5DDA"/>
    <w:rsid w:val="00AD5E5F"/>
    <w:rsid w:val="00AD5EF5"/>
    <w:rsid w:val="00AD6278"/>
    <w:rsid w:val="00AD68AB"/>
    <w:rsid w:val="00AD6D16"/>
    <w:rsid w:val="00AE0951"/>
    <w:rsid w:val="00AE4A1E"/>
    <w:rsid w:val="00AE746C"/>
    <w:rsid w:val="00AF02D5"/>
    <w:rsid w:val="00AF0530"/>
    <w:rsid w:val="00AF0E2D"/>
    <w:rsid w:val="00AF177B"/>
    <w:rsid w:val="00AF2206"/>
    <w:rsid w:val="00AF3799"/>
    <w:rsid w:val="00AF44DD"/>
    <w:rsid w:val="00AF6E9D"/>
    <w:rsid w:val="00AF79EC"/>
    <w:rsid w:val="00AF7D72"/>
    <w:rsid w:val="00B0179D"/>
    <w:rsid w:val="00B027D6"/>
    <w:rsid w:val="00B03C70"/>
    <w:rsid w:val="00B04389"/>
    <w:rsid w:val="00B05457"/>
    <w:rsid w:val="00B056F8"/>
    <w:rsid w:val="00B0666F"/>
    <w:rsid w:val="00B07EE0"/>
    <w:rsid w:val="00B1067D"/>
    <w:rsid w:val="00B1093C"/>
    <w:rsid w:val="00B10F16"/>
    <w:rsid w:val="00B14381"/>
    <w:rsid w:val="00B145CF"/>
    <w:rsid w:val="00B1657F"/>
    <w:rsid w:val="00B17FD8"/>
    <w:rsid w:val="00B2037F"/>
    <w:rsid w:val="00B24CF6"/>
    <w:rsid w:val="00B25A69"/>
    <w:rsid w:val="00B269DE"/>
    <w:rsid w:val="00B274BE"/>
    <w:rsid w:val="00B3122F"/>
    <w:rsid w:val="00B3192F"/>
    <w:rsid w:val="00B3395A"/>
    <w:rsid w:val="00B35288"/>
    <w:rsid w:val="00B3708C"/>
    <w:rsid w:val="00B37483"/>
    <w:rsid w:val="00B375F5"/>
    <w:rsid w:val="00B40CE2"/>
    <w:rsid w:val="00B4196B"/>
    <w:rsid w:val="00B42E8B"/>
    <w:rsid w:val="00B43427"/>
    <w:rsid w:val="00B43900"/>
    <w:rsid w:val="00B51EFB"/>
    <w:rsid w:val="00B540F3"/>
    <w:rsid w:val="00B609E5"/>
    <w:rsid w:val="00B650F8"/>
    <w:rsid w:val="00B65746"/>
    <w:rsid w:val="00B659D9"/>
    <w:rsid w:val="00B712E8"/>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3ECC"/>
    <w:rsid w:val="00C150D7"/>
    <w:rsid w:val="00C15207"/>
    <w:rsid w:val="00C1613A"/>
    <w:rsid w:val="00C16CA8"/>
    <w:rsid w:val="00C203FD"/>
    <w:rsid w:val="00C21594"/>
    <w:rsid w:val="00C21DB6"/>
    <w:rsid w:val="00C2212F"/>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0C10"/>
    <w:rsid w:val="00C41FD3"/>
    <w:rsid w:val="00C42B9D"/>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53FC"/>
    <w:rsid w:val="00C65B87"/>
    <w:rsid w:val="00C66077"/>
    <w:rsid w:val="00C664FC"/>
    <w:rsid w:val="00C6755C"/>
    <w:rsid w:val="00C67B9A"/>
    <w:rsid w:val="00C72F62"/>
    <w:rsid w:val="00C73DB4"/>
    <w:rsid w:val="00C747BA"/>
    <w:rsid w:val="00C74DCB"/>
    <w:rsid w:val="00C756B2"/>
    <w:rsid w:val="00C75844"/>
    <w:rsid w:val="00C779F4"/>
    <w:rsid w:val="00C80036"/>
    <w:rsid w:val="00C80248"/>
    <w:rsid w:val="00C807C5"/>
    <w:rsid w:val="00C80D9F"/>
    <w:rsid w:val="00C81451"/>
    <w:rsid w:val="00C81557"/>
    <w:rsid w:val="00C823A0"/>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B04DB"/>
    <w:rsid w:val="00CB0E67"/>
    <w:rsid w:val="00CB2245"/>
    <w:rsid w:val="00CB455C"/>
    <w:rsid w:val="00CB5228"/>
    <w:rsid w:val="00CB6760"/>
    <w:rsid w:val="00CB6CEA"/>
    <w:rsid w:val="00CB76A3"/>
    <w:rsid w:val="00CB7F94"/>
    <w:rsid w:val="00CC0156"/>
    <w:rsid w:val="00CC1CA0"/>
    <w:rsid w:val="00CC36B8"/>
    <w:rsid w:val="00CC4BF2"/>
    <w:rsid w:val="00CC5828"/>
    <w:rsid w:val="00CC673D"/>
    <w:rsid w:val="00CC7CFF"/>
    <w:rsid w:val="00CD5765"/>
    <w:rsid w:val="00CD5A99"/>
    <w:rsid w:val="00CD74A4"/>
    <w:rsid w:val="00CD7F12"/>
    <w:rsid w:val="00CE0FA8"/>
    <w:rsid w:val="00CE479C"/>
    <w:rsid w:val="00CE6AFE"/>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1B0B"/>
    <w:rsid w:val="00D14D15"/>
    <w:rsid w:val="00D15323"/>
    <w:rsid w:val="00D156F6"/>
    <w:rsid w:val="00D15E69"/>
    <w:rsid w:val="00D16B3A"/>
    <w:rsid w:val="00D16B88"/>
    <w:rsid w:val="00D16C12"/>
    <w:rsid w:val="00D16E7C"/>
    <w:rsid w:val="00D176B4"/>
    <w:rsid w:val="00D21AE6"/>
    <w:rsid w:val="00D22376"/>
    <w:rsid w:val="00D22525"/>
    <w:rsid w:val="00D257E8"/>
    <w:rsid w:val="00D25E1A"/>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2BCC"/>
    <w:rsid w:val="00D64A66"/>
    <w:rsid w:val="00D66026"/>
    <w:rsid w:val="00D66CEF"/>
    <w:rsid w:val="00D70F76"/>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A6484"/>
    <w:rsid w:val="00DC2D0A"/>
    <w:rsid w:val="00DC4C46"/>
    <w:rsid w:val="00DC56D8"/>
    <w:rsid w:val="00DC6B0A"/>
    <w:rsid w:val="00DD259C"/>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7D0"/>
    <w:rsid w:val="00E46126"/>
    <w:rsid w:val="00E46B4B"/>
    <w:rsid w:val="00E47388"/>
    <w:rsid w:val="00E5244E"/>
    <w:rsid w:val="00E524BE"/>
    <w:rsid w:val="00E52C81"/>
    <w:rsid w:val="00E55CCD"/>
    <w:rsid w:val="00E5658E"/>
    <w:rsid w:val="00E57E4F"/>
    <w:rsid w:val="00E62FCB"/>
    <w:rsid w:val="00E644AC"/>
    <w:rsid w:val="00E65683"/>
    <w:rsid w:val="00E66221"/>
    <w:rsid w:val="00E701BD"/>
    <w:rsid w:val="00E7206E"/>
    <w:rsid w:val="00E73475"/>
    <w:rsid w:val="00E73DA9"/>
    <w:rsid w:val="00E76449"/>
    <w:rsid w:val="00E774C0"/>
    <w:rsid w:val="00E81031"/>
    <w:rsid w:val="00E81FBB"/>
    <w:rsid w:val="00E82796"/>
    <w:rsid w:val="00E82FDB"/>
    <w:rsid w:val="00E83DB5"/>
    <w:rsid w:val="00E848E2"/>
    <w:rsid w:val="00E84B31"/>
    <w:rsid w:val="00E86168"/>
    <w:rsid w:val="00E863B7"/>
    <w:rsid w:val="00E91C16"/>
    <w:rsid w:val="00E960BA"/>
    <w:rsid w:val="00E97BF0"/>
    <w:rsid w:val="00EA27A6"/>
    <w:rsid w:val="00EA296B"/>
    <w:rsid w:val="00EA3E04"/>
    <w:rsid w:val="00EA4AC5"/>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1D"/>
    <w:rsid w:val="00EE485D"/>
    <w:rsid w:val="00EE5FDB"/>
    <w:rsid w:val="00EE6364"/>
    <w:rsid w:val="00EE687E"/>
    <w:rsid w:val="00EF04E0"/>
    <w:rsid w:val="00EF24AB"/>
    <w:rsid w:val="00EF34DD"/>
    <w:rsid w:val="00EF3971"/>
    <w:rsid w:val="00EF4CCA"/>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5DA8"/>
    <w:rsid w:val="00F1629C"/>
    <w:rsid w:val="00F16AE3"/>
    <w:rsid w:val="00F22BCE"/>
    <w:rsid w:val="00F232C7"/>
    <w:rsid w:val="00F23F54"/>
    <w:rsid w:val="00F2539D"/>
    <w:rsid w:val="00F2765E"/>
    <w:rsid w:val="00F278A2"/>
    <w:rsid w:val="00F27F5F"/>
    <w:rsid w:val="00F339F0"/>
    <w:rsid w:val="00F34C95"/>
    <w:rsid w:val="00F36A80"/>
    <w:rsid w:val="00F37761"/>
    <w:rsid w:val="00F37E6C"/>
    <w:rsid w:val="00F445CE"/>
    <w:rsid w:val="00F46B13"/>
    <w:rsid w:val="00F50A1E"/>
    <w:rsid w:val="00F51E65"/>
    <w:rsid w:val="00F523B7"/>
    <w:rsid w:val="00F5241B"/>
    <w:rsid w:val="00F53C89"/>
    <w:rsid w:val="00F53EBA"/>
    <w:rsid w:val="00F55507"/>
    <w:rsid w:val="00F61692"/>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8DB"/>
    <w:rsid w:val="00F84C1F"/>
    <w:rsid w:val="00F85082"/>
    <w:rsid w:val="00F863D1"/>
    <w:rsid w:val="00F87159"/>
    <w:rsid w:val="00F939F0"/>
    <w:rsid w:val="00F93D5E"/>
    <w:rsid w:val="00F93F1B"/>
    <w:rsid w:val="00F9564D"/>
    <w:rsid w:val="00F958CC"/>
    <w:rsid w:val="00FA10BE"/>
    <w:rsid w:val="00FA143C"/>
    <w:rsid w:val="00FA26A5"/>
    <w:rsid w:val="00FA40FC"/>
    <w:rsid w:val="00FA4FBC"/>
    <w:rsid w:val="00FA6F02"/>
    <w:rsid w:val="00FA7A60"/>
    <w:rsid w:val="00FB098C"/>
    <w:rsid w:val="00FB0FEF"/>
    <w:rsid w:val="00FB1B88"/>
    <w:rsid w:val="00FB2D75"/>
    <w:rsid w:val="00FC1682"/>
    <w:rsid w:val="00FC25C6"/>
    <w:rsid w:val="00FC3426"/>
    <w:rsid w:val="00FC3FE3"/>
    <w:rsid w:val="00FC6058"/>
    <w:rsid w:val="00FC64F3"/>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6288"/>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AA994F09-BC58-4B77-8B17-5EBBE5DC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CB7F94"/>
    <w:pPr>
      <w:keepNext/>
      <w:pageBreakBefore/>
      <w:numPr>
        <w:numId w:val="21"/>
      </w:numPr>
      <w:spacing w:before="240"/>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CB7F94"/>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F848DB"/>
    <w:rPr>
      <w:noProof/>
    </w:rPr>
  </w:style>
  <w:style w:type="paragraph" w:styleId="Revisjon">
    <w:name w:val="Revision"/>
    <w:hidden/>
    <w:uiPriority w:val="99"/>
    <w:semiHidden/>
    <w:rsid w:val="00146E41"/>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848132339">
      <w:bodyDiv w:val="1"/>
      <w:marLeft w:val="0"/>
      <w:marRight w:val="0"/>
      <w:marTop w:val="0"/>
      <w:marBottom w:val="0"/>
      <w:divBdr>
        <w:top w:val="none" w:sz="0" w:space="0" w:color="auto"/>
        <w:left w:val="none" w:sz="0" w:space="0" w:color="auto"/>
        <w:bottom w:val="none" w:sz="0" w:space="0" w:color="auto"/>
        <w:right w:val="none" w:sz="0" w:space="0" w:color="auto"/>
      </w:divBdr>
    </w:div>
    <w:div w:id="917592339">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057706772">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47836751">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FLO-DAA-MAL-143</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C7DAF-FA40-44FC-B4F2-7591DB422856}">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customXml/itemProps2.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3.xml><?xml version="1.0" encoding="utf-8"?>
<ds:datastoreItem xmlns:ds="http://schemas.openxmlformats.org/officeDocument/2006/customXml" ds:itemID="{C0273F6A-6B06-4FE5-990A-6BBBF8242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A0ACF9-2D1A-4287-9B4E-BFD80508B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193</Words>
  <Characters>1164</Characters>
  <Application>Microsoft Office Word</Application>
  <DocSecurity>0</DocSecurity>
  <Lines>9</Lines>
  <Paragraphs>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I - Endringer i de generelle kontraktsbestemmelsene</vt:lpstr>
      <vt:lpstr>INVITATION TO TENDER</vt:lpstr>
    </vt:vector>
  </TitlesOfParts>
  <Manager>aserranokrist@mil.no</Manager>
  <Company>Forsvaret</Company>
  <LinksUpToDate>false</LinksUpToDate>
  <CharactersWithSpaces>1355</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I - Endringer i de generelle kontraktsbestemmelsene</dc:title>
  <dc:creator>nrukin@mil.no</dc:creator>
  <cp:lastModifiedBy>Jørgensen, Marie Louise Boslev</cp:lastModifiedBy>
  <cp:revision>74</cp:revision>
  <cp:lastPrinted>2016-04-21T13:12:00Z</cp:lastPrinted>
  <dcterms:created xsi:type="dcterms:W3CDTF">2022-11-22T13:09:00Z</dcterms:created>
  <dcterms:modified xsi:type="dcterms:W3CDTF">2024-10-14T09:43:00Z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0x010100F5CA2C5D16E28845B08E2428319E593E</vt:lpwstr>
  </property>
  <property fmtid="{D5CDD505-2E9C-101B-9397-08002B2CF9AE}" pid="13" name="IntranetMMSikkerhet">
    <vt:lpwstr>1;#UGRADERT|d00673f2-4025-410d-80f3-e4b359da56af</vt:lpwstr>
  </property>
  <property fmtid="{D5CDD505-2E9C-101B-9397-08002B2CF9AE}" pid="14" name="Order">
    <vt:r8>3800</vt:r8>
  </property>
  <property fmtid="{D5CDD505-2E9C-101B-9397-08002B2CF9AE}" pid="15" name="xd_ProgID">
    <vt:lpwstr/>
  </property>
  <property fmtid="{D5CDD505-2E9C-101B-9397-08002B2CF9AE}" pid="16" name="Malverk">
    <vt:lpwstr/>
  </property>
  <property fmtid="{D5CDD505-2E9C-101B-9397-08002B2CF9AE}" pid="17" name="TemplateUrl">
    <vt:lpwstr/>
  </property>
  <property fmtid="{D5CDD505-2E9C-101B-9397-08002B2CF9AE}" pid="18" name="FLO_Termer">
    <vt:lpwstr>4666;#Driftsanskaffelser|85dd21f2-d266-4d30-af1b-366637c1d19d</vt:lpwstr>
  </property>
  <property fmtid="{D5CDD505-2E9C-101B-9397-08002B2CF9AE}" pid="19" name="MSIP_Label_536d71ed-e286-42a1-8703-c1fd0ea2549c_Enabled">
    <vt:lpwstr>true</vt:lpwstr>
  </property>
  <property fmtid="{D5CDD505-2E9C-101B-9397-08002B2CF9AE}" pid="20" name="MSIP_Label_536d71ed-e286-42a1-8703-c1fd0ea2549c_SetDate">
    <vt:lpwstr>2022-11-30T15:35:44Z</vt:lpwstr>
  </property>
  <property fmtid="{D5CDD505-2E9C-101B-9397-08002B2CF9AE}" pid="21" name="MSIP_Label_536d71ed-e286-42a1-8703-c1fd0ea2549c_Method">
    <vt:lpwstr>Privileged</vt:lpwstr>
  </property>
  <property fmtid="{D5CDD505-2E9C-101B-9397-08002B2CF9AE}" pid="22" name="MSIP_Label_536d71ed-e286-42a1-8703-c1fd0ea2549c_Name">
    <vt:lpwstr>Ugradert – kan deles fritt</vt:lpwstr>
  </property>
  <property fmtid="{D5CDD505-2E9C-101B-9397-08002B2CF9AE}" pid="23" name="MSIP_Label_536d71ed-e286-42a1-8703-c1fd0ea2549c_SiteId">
    <vt:lpwstr>1e0e6195-b5ec-427a-9cc1-db95904592f9</vt:lpwstr>
  </property>
  <property fmtid="{D5CDD505-2E9C-101B-9397-08002B2CF9AE}" pid="24" name="MSIP_Label_536d71ed-e286-42a1-8703-c1fd0ea2549c_ActionId">
    <vt:lpwstr>fb327632-2ab9-46e8-8c79-c153f1d105d3</vt:lpwstr>
  </property>
  <property fmtid="{D5CDD505-2E9C-101B-9397-08002B2CF9AE}" pid="25" name="MSIP_Label_536d71ed-e286-42a1-8703-c1fd0ea2549c_ContentBits">
    <vt:lpwstr>0</vt:lpwstr>
  </property>
</Properties>
</file>